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81EF5" w14:textId="77777777" w:rsidR="00722864" w:rsidRDefault="00722864"/>
    <w:p w14:paraId="67F4437A" w14:textId="77777777" w:rsidR="002D2CDA" w:rsidRDefault="002D2CDA" w:rsidP="003F12ED">
      <w:pPr>
        <w:spacing w:after="0"/>
      </w:pPr>
    </w:p>
    <w:p w14:paraId="0663036C" w14:textId="40659616" w:rsidR="002D2CDA" w:rsidRPr="002D2CDA" w:rsidRDefault="002D2CDA" w:rsidP="002D2CDA">
      <w:pPr>
        <w:jc w:val="center"/>
        <w:rPr>
          <w:b/>
          <w:bCs/>
          <w:sz w:val="32"/>
          <w:szCs w:val="32"/>
        </w:rPr>
      </w:pPr>
      <w:r w:rsidRPr="002D2CDA">
        <w:rPr>
          <w:b/>
          <w:bCs/>
          <w:sz w:val="32"/>
          <w:szCs w:val="32"/>
        </w:rPr>
        <w:t>Procedures for Candidates who arrive late or absent for exams</w:t>
      </w:r>
      <w:r>
        <w:rPr>
          <w:b/>
          <w:bCs/>
          <w:sz w:val="32"/>
          <w:szCs w:val="32"/>
        </w:rPr>
        <w:t xml:space="preserve"> </w:t>
      </w:r>
    </w:p>
    <w:p w14:paraId="062ED23E" w14:textId="77777777" w:rsidR="003F12ED" w:rsidRDefault="003F12ED" w:rsidP="00352EF5">
      <w:pPr>
        <w:spacing w:after="0"/>
        <w:rPr>
          <w:sz w:val="24"/>
          <w:szCs w:val="24"/>
        </w:rPr>
      </w:pPr>
    </w:p>
    <w:p w14:paraId="0C859F62" w14:textId="12124E1A" w:rsidR="000C0CBC" w:rsidRPr="000C0CBC" w:rsidRDefault="000C0CBC">
      <w:pPr>
        <w:rPr>
          <w:sz w:val="24"/>
          <w:szCs w:val="24"/>
        </w:rPr>
      </w:pPr>
      <w:r w:rsidRPr="000C0CBC">
        <w:rPr>
          <w:sz w:val="24"/>
          <w:szCs w:val="24"/>
        </w:rPr>
        <w:t xml:space="preserve">JCQ guidelines </w:t>
      </w:r>
      <w:hyperlink r:id="rId7" w:history="1">
        <w:r w:rsidRPr="00C237A7">
          <w:rPr>
            <w:rStyle w:val="Hyperlink"/>
            <w:sz w:val="24"/>
            <w:szCs w:val="24"/>
          </w:rPr>
          <w:t>(ICE Section 21</w:t>
        </w:r>
        <w:r w:rsidR="00C237A7" w:rsidRPr="00C237A7">
          <w:rPr>
            <w:rStyle w:val="Hyperlink"/>
            <w:sz w:val="24"/>
            <w:szCs w:val="24"/>
          </w:rPr>
          <w:t xml:space="preserve"> - page 45</w:t>
        </w:r>
        <w:r w:rsidRPr="00C237A7">
          <w:rPr>
            <w:rStyle w:val="Hyperlink"/>
            <w:sz w:val="24"/>
            <w:szCs w:val="24"/>
          </w:rPr>
          <w:t>)</w:t>
        </w:r>
      </w:hyperlink>
      <w:r w:rsidRPr="000C0CBC">
        <w:rPr>
          <w:sz w:val="24"/>
          <w:szCs w:val="24"/>
        </w:rPr>
        <w:t xml:space="preserve"> state that a candidate who arrives after the start of the examination may be allowed to enter the examination room and sit the examination. This is entirely at the discretion of the centre. Where a candidate is permitted by the centre to sit the examination, must be allowed the full time for the examination.</w:t>
      </w:r>
    </w:p>
    <w:p w14:paraId="682DE30C" w14:textId="77777777" w:rsidR="000C0CBC" w:rsidRPr="00B94290" w:rsidRDefault="000C0CBC" w:rsidP="00B94290">
      <w:pPr>
        <w:spacing w:after="0"/>
        <w:rPr>
          <w:b/>
          <w:bCs/>
          <w:color w:val="002060"/>
        </w:rPr>
      </w:pPr>
    </w:p>
    <w:p w14:paraId="409BAE2D" w14:textId="13CD85B4" w:rsidR="002D2CDA" w:rsidRDefault="000C0CBC">
      <w:pPr>
        <w:rPr>
          <w:b/>
          <w:bCs/>
          <w:color w:val="002060"/>
          <w:sz w:val="28"/>
          <w:szCs w:val="28"/>
        </w:rPr>
      </w:pPr>
      <w:r>
        <w:rPr>
          <w:b/>
          <w:bCs/>
          <w:color w:val="002060"/>
          <w:sz w:val="28"/>
          <w:szCs w:val="28"/>
        </w:rPr>
        <w:t>National Star Procedure</w:t>
      </w:r>
      <w:r w:rsidR="00EE05A4">
        <w:rPr>
          <w:b/>
          <w:bCs/>
          <w:color w:val="002060"/>
          <w:sz w:val="28"/>
          <w:szCs w:val="28"/>
        </w:rPr>
        <w:t xml:space="preserve"> for lateness</w:t>
      </w:r>
    </w:p>
    <w:p w14:paraId="25158346" w14:textId="77777777" w:rsidR="00B541C4" w:rsidRPr="00B94290" w:rsidRDefault="00B541C4" w:rsidP="00B94290">
      <w:pPr>
        <w:spacing w:after="0"/>
        <w:rPr>
          <w:color w:val="002060"/>
        </w:rPr>
      </w:pPr>
    </w:p>
    <w:p w14:paraId="1CA225E1" w14:textId="2CE0DFB8" w:rsidR="00EE05A4" w:rsidRPr="00B94290" w:rsidRDefault="00EE05A4">
      <w:pPr>
        <w:rPr>
          <w:b/>
          <w:bCs/>
          <w:color w:val="0070C0"/>
          <w:sz w:val="28"/>
          <w:szCs w:val="28"/>
        </w:rPr>
      </w:pPr>
      <w:r w:rsidRPr="00B94290">
        <w:rPr>
          <w:b/>
          <w:bCs/>
          <w:color w:val="0070C0"/>
          <w:sz w:val="24"/>
          <w:szCs w:val="24"/>
        </w:rPr>
        <w:t>Candidates who arrive late for an examination but within one hour of the designated start time</w:t>
      </w:r>
    </w:p>
    <w:p w14:paraId="573399C4" w14:textId="2B476817" w:rsidR="00B541C4" w:rsidRPr="000C0CBC" w:rsidRDefault="00D9492E">
      <w:pPr>
        <w:rPr>
          <w:color w:val="000000" w:themeColor="text1"/>
          <w:sz w:val="24"/>
          <w:szCs w:val="24"/>
        </w:rPr>
      </w:pPr>
      <w:r w:rsidRPr="000C0CBC">
        <w:rPr>
          <w:color w:val="000000" w:themeColor="text1"/>
          <w:sz w:val="24"/>
          <w:szCs w:val="24"/>
        </w:rPr>
        <w:t>Candidates who arrive late for an examination but within one hour of the designated start time, will be allowed to enter the examination room quietly</w:t>
      </w:r>
      <w:r w:rsidR="000C0CBC" w:rsidRPr="000C0CBC">
        <w:rPr>
          <w:color w:val="000000" w:themeColor="text1"/>
          <w:sz w:val="24"/>
          <w:szCs w:val="24"/>
        </w:rPr>
        <w:t xml:space="preserve"> (and without disruption to others) </w:t>
      </w:r>
      <w:r w:rsidRPr="000C0CBC">
        <w:rPr>
          <w:color w:val="000000" w:themeColor="text1"/>
          <w:sz w:val="24"/>
          <w:szCs w:val="24"/>
        </w:rPr>
        <w:t xml:space="preserve">and sit the exam. </w:t>
      </w:r>
    </w:p>
    <w:p w14:paraId="0FAB851B" w14:textId="1DCF9450" w:rsidR="00D9492E" w:rsidRDefault="000C0CBC">
      <w:pPr>
        <w:rPr>
          <w:color w:val="000000" w:themeColor="text1"/>
          <w:sz w:val="24"/>
          <w:szCs w:val="24"/>
        </w:rPr>
      </w:pPr>
      <w:r w:rsidRPr="000C0CBC">
        <w:rPr>
          <w:color w:val="000000" w:themeColor="text1"/>
          <w:sz w:val="24"/>
          <w:szCs w:val="24"/>
        </w:rPr>
        <w:t>Invigilators will ensure full time</w:t>
      </w:r>
      <w:r>
        <w:rPr>
          <w:color w:val="000000" w:themeColor="text1"/>
          <w:sz w:val="24"/>
          <w:szCs w:val="24"/>
        </w:rPr>
        <w:t xml:space="preserve"> is given</w:t>
      </w:r>
      <w:r w:rsidRPr="000C0CBC">
        <w:rPr>
          <w:color w:val="000000" w:themeColor="text1"/>
          <w:sz w:val="24"/>
          <w:szCs w:val="24"/>
        </w:rPr>
        <w:t xml:space="preserve"> for the exam</w:t>
      </w:r>
      <w:r w:rsidR="00EE05A4">
        <w:rPr>
          <w:color w:val="000000" w:themeColor="text1"/>
          <w:sz w:val="24"/>
          <w:szCs w:val="24"/>
        </w:rPr>
        <w:t xml:space="preserve"> and </w:t>
      </w:r>
      <w:r w:rsidRPr="000C0CBC">
        <w:rPr>
          <w:color w:val="000000" w:themeColor="text1"/>
          <w:sz w:val="24"/>
          <w:szCs w:val="24"/>
        </w:rPr>
        <w:t>will have an adjusted end time noted on the board</w:t>
      </w:r>
      <w:r>
        <w:rPr>
          <w:color w:val="000000" w:themeColor="text1"/>
          <w:sz w:val="24"/>
          <w:szCs w:val="24"/>
        </w:rPr>
        <w:t>.</w:t>
      </w:r>
    </w:p>
    <w:p w14:paraId="0655B640" w14:textId="77777777" w:rsidR="000C0CBC" w:rsidRPr="00B94290" w:rsidRDefault="000C0CBC" w:rsidP="00B94290">
      <w:pPr>
        <w:spacing w:after="0"/>
        <w:rPr>
          <w:color w:val="000000" w:themeColor="text1"/>
          <w:sz w:val="20"/>
          <w:szCs w:val="20"/>
        </w:rPr>
      </w:pPr>
    </w:p>
    <w:p w14:paraId="524D9948" w14:textId="10C64DF2" w:rsidR="00EE05A4" w:rsidRPr="00B94290" w:rsidRDefault="00EE05A4" w:rsidP="00EE05A4">
      <w:pPr>
        <w:rPr>
          <w:b/>
          <w:bCs/>
          <w:color w:val="0070C0"/>
          <w:sz w:val="28"/>
          <w:szCs w:val="28"/>
        </w:rPr>
      </w:pPr>
      <w:r w:rsidRPr="00B94290">
        <w:rPr>
          <w:b/>
          <w:bCs/>
          <w:color w:val="0070C0"/>
          <w:sz w:val="24"/>
          <w:szCs w:val="24"/>
        </w:rPr>
        <w:t xml:space="preserve">Candidates who arrive </w:t>
      </w:r>
      <w:r w:rsidRPr="00B94290">
        <w:rPr>
          <w:b/>
          <w:bCs/>
          <w:color w:val="0070C0"/>
          <w:sz w:val="24"/>
          <w:szCs w:val="24"/>
          <w:u w:val="single"/>
        </w:rPr>
        <w:t>very</w:t>
      </w:r>
      <w:r w:rsidRPr="00B94290">
        <w:rPr>
          <w:b/>
          <w:bCs/>
          <w:color w:val="0070C0"/>
          <w:sz w:val="24"/>
          <w:szCs w:val="24"/>
        </w:rPr>
        <w:t xml:space="preserve"> late for an examination (more than one hour after the designated start time)</w:t>
      </w:r>
    </w:p>
    <w:p w14:paraId="412EF6F5" w14:textId="080A4188" w:rsidR="00EE05A4" w:rsidRDefault="00EE05A4" w:rsidP="00EE05A4">
      <w:pPr>
        <w:rPr>
          <w:color w:val="000000" w:themeColor="text1"/>
          <w:sz w:val="24"/>
          <w:szCs w:val="24"/>
        </w:rPr>
      </w:pPr>
      <w:r w:rsidRPr="00EE05A4">
        <w:rPr>
          <w:color w:val="000000" w:themeColor="text1"/>
          <w:sz w:val="24"/>
          <w:szCs w:val="24"/>
        </w:rPr>
        <w:t xml:space="preserve">Candidates who arrive </w:t>
      </w:r>
      <w:r w:rsidRPr="00EE05A4">
        <w:rPr>
          <w:color w:val="000000" w:themeColor="text1"/>
          <w:sz w:val="24"/>
          <w:szCs w:val="24"/>
          <w:u w:val="single"/>
        </w:rPr>
        <w:t>very</w:t>
      </w:r>
      <w:r w:rsidRPr="00EE05A4">
        <w:rPr>
          <w:color w:val="000000" w:themeColor="text1"/>
          <w:sz w:val="24"/>
          <w:szCs w:val="24"/>
        </w:rPr>
        <w:t xml:space="preserve"> late for an examination (more than one hour after the designated start time)</w:t>
      </w:r>
      <w:r>
        <w:rPr>
          <w:color w:val="000000" w:themeColor="text1"/>
          <w:sz w:val="24"/>
          <w:szCs w:val="24"/>
        </w:rPr>
        <w:t xml:space="preserve"> but before the exam has ended will be given the opportunity to sit the exam if they wish. </w:t>
      </w:r>
    </w:p>
    <w:p w14:paraId="43319A5F" w14:textId="4E8BE87F" w:rsidR="00EE05A4" w:rsidRDefault="00EE05A4" w:rsidP="00EE05A4">
      <w:pPr>
        <w:rPr>
          <w:color w:val="000000" w:themeColor="text1"/>
          <w:sz w:val="24"/>
          <w:szCs w:val="24"/>
        </w:rPr>
      </w:pPr>
      <w:r>
        <w:rPr>
          <w:color w:val="000000" w:themeColor="text1"/>
          <w:sz w:val="24"/>
          <w:szCs w:val="24"/>
        </w:rPr>
        <w:t>They will be warned that the examining body may not accept their script but will be notified of the circumstances that have caused the lateness.</w:t>
      </w:r>
    </w:p>
    <w:p w14:paraId="56FCE276" w14:textId="42A38971" w:rsidR="00EE05A4" w:rsidRDefault="00B94290" w:rsidP="00EE05A4">
      <w:pPr>
        <w:rPr>
          <w:color w:val="000000" w:themeColor="text1"/>
          <w:sz w:val="24"/>
          <w:szCs w:val="24"/>
        </w:rPr>
      </w:pPr>
      <w:r>
        <w:rPr>
          <w:color w:val="000000" w:themeColor="text1"/>
          <w:sz w:val="24"/>
          <w:szCs w:val="24"/>
        </w:rPr>
        <w:t xml:space="preserve">Invigilation arrangements will be extended to allow the candidate to complete the examination. </w:t>
      </w:r>
      <w:r w:rsidR="00EE05A4">
        <w:rPr>
          <w:color w:val="000000" w:themeColor="text1"/>
          <w:sz w:val="24"/>
          <w:szCs w:val="24"/>
        </w:rPr>
        <w:t>The invigilators will note the actual start and end times for the late candidate</w:t>
      </w:r>
      <w:r w:rsidR="002E2288">
        <w:rPr>
          <w:color w:val="000000" w:themeColor="text1"/>
          <w:sz w:val="24"/>
          <w:szCs w:val="24"/>
        </w:rPr>
        <w:t>.</w:t>
      </w:r>
      <w:r w:rsidR="00EE05A4">
        <w:rPr>
          <w:color w:val="000000" w:themeColor="text1"/>
          <w:sz w:val="24"/>
          <w:szCs w:val="24"/>
        </w:rPr>
        <w:t xml:space="preserve"> </w:t>
      </w:r>
      <w:r w:rsidR="002E2288">
        <w:rPr>
          <w:color w:val="000000" w:themeColor="text1"/>
          <w:sz w:val="24"/>
          <w:szCs w:val="24"/>
        </w:rPr>
        <w:t>T</w:t>
      </w:r>
      <w:r w:rsidR="00EE05A4">
        <w:rPr>
          <w:color w:val="000000" w:themeColor="text1"/>
          <w:sz w:val="24"/>
          <w:szCs w:val="24"/>
        </w:rPr>
        <w:t xml:space="preserve">he Exams Officer will complete Form JCQ/VLA within </w:t>
      </w:r>
      <w:r w:rsidR="002E2288">
        <w:rPr>
          <w:color w:val="000000" w:themeColor="text1"/>
          <w:sz w:val="24"/>
          <w:szCs w:val="24"/>
        </w:rPr>
        <w:t>seven</w:t>
      </w:r>
      <w:r w:rsidR="00EE05A4">
        <w:rPr>
          <w:color w:val="000000" w:themeColor="text1"/>
          <w:sz w:val="24"/>
          <w:szCs w:val="24"/>
        </w:rPr>
        <w:t xml:space="preserve"> days of the examination having taken place</w:t>
      </w:r>
      <w:r w:rsidR="002E2288">
        <w:rPr>
          <w:color w:val="000000" w:themeColor="text1"/>
          <w:sz w:val="24"/>
          <w:szCs w:val="24"/>
        </w:rPr>
        <w:t xml:space="preserve"> using the Centre Admin Portal (CAP) and will provide the following information:</w:t>
      </w:r>
    </w:p>
    <w:p w14:paraId="3F19C2A8" w14:textId="77777777" w:rsidR="002E2288" w:rsidRPr="002E2288" w:rsidRDefault="002E2288" w:rsidP="002E2288">
      <w:pPr>
        <w:pStyle w:val="ListParagraph"/>
        <w:numPr>
          <w:ilvl w:val="0"/>
          <w:numId w:val="1"/>
        </w:numPr>
        <w:rPr>
          <w:color w:val="002060"/>
          <w:sz w:val="24"/>
          <w:szCs w:val="24"/>
        </w:rPr>
      </w:pPr>
      <w:r w:rsidRPr="002E2288">
        <w:rPr>
          <w:sz w:val="24"/>
          <w:szCs w:val="24"/>
        </w:rPr>
        <w:t>the reason the candidate arrived late, including any details of special arrangements made for the candidate to reach the centre;</w:t>
      </w:r>
    </w:p>
    <w:p w14:paraId="314EA3FB" w14:textId="77777777" w:rsidR="002E2288" w:rsidRPr="002E2288" w:rsidRDefault="002E2288" w:rsidP="002E2288">
      <w:pPr>
        <w:pStyle w:val="ListParagraph"/>
        <w:numPr>
          <w:ilvl w:val="0"/>
          <w:numId w:val="1"/>
        </w:numPr>
        <w:rPr>
          <w:color w:val="002060"/>
          <w:sz w:val="24"/>
          <w:szCs w:val="24"/>
        </w:rPr>
      </w:pPr>
      <w:r w:rsidRPr="002E2288">
        <w:rPr>
          <w:sz w:val="24"/>
          <w:szCs w:val="24"/>
        </w:rPr>
        <w:t>the actual starting and finishing times of the examination;</w:t>
      </w:r>
    </w:p>
    <w:p w14:paraId="5C0F2118" w14:textId="77777777" w:rsidR="002E2288" w:rsidRPr="002E2288" w:rsidRDefault="002E2288" w:rsidP="002E2288">
      <w:pPr>
        <w:pStyle w:val="ListParagraph"/>
        <w:numPr>
          <w:ilvl w:val="0"/>
          <w:numId w:val="1"/>
        </w:numPr>
        <w:rPr>
          <w:color w:val="002060"/>
          <w:sz w:val="24"/>
          <w:szCs w:val="24"/>
        </w:rPr>
      </w:pPr>
      <w:r w:rsidRPr="002E2288">
        <w:rPr>
          <w:sz w:val="24"/>
          <w:szCs w:val="24"/>
        </w:rPr>
        <w:t xml:space="preserve">the time the candidate started the examination; </w:t>
      </w:r>
    </w:p>
    <w:p w14:paraId="5100A8DC" w14:textId="75F8E874" w:rsidR="003F12ED" w:rsidRPr="003C1F3D" w:rsidRDefault="002E2288" w:rsidP="003C1F3D">
      <w:pPr>
        <w:pStyle w:val="ListParagraph"/>
        <w:numPr>
          <w:ilvl w:val="0"/>
          <w:numId w:val="1"/>
        </w:numPr>
        <w:rPr>
          <w:b/>
          <w:bCs/>
          <w:color w:val="000000" w:themeColor="text1"/>
          <w:sz w:val="24"/>
          <w:szCs w:val="24"/>
        </w:rPr>
      </w:pPr>
      <w:r w:rsidRPr="003C1F3D">
        <w:rPr>
          <w:sz w:val="24"/>
          <w:szCs w:val="24"/>
        </w:rPr>
        <w:t>the time the candidate finished the examination.</w:t>
      </w:r>
    </w:p>
    <w:p w14:paraId="5A618BC6" w14:textId="574917F5" w:rsidR="003F12ED" w:rsidRPr="00352EF5" w:rsidRDefault="00352EF5">
      <w:pPr>
        <w:rPr>
          <w:color w:val="000000" w:themeColor="text1"/>
          <w:sz w:val="24"/>
          <w:szCs w:val="24"/>
        </w:rPr>
      </w:pPr>
      <w:r>
        <w:rPr>
          <w:color w:val="000000" w:themeColor="text1"/>
          <w:sz w:val="24"/>
          <w:szCs w:val="24"/>
        </w:rPr>
        <w:t>T</w:t>
      </w:r>
      <w:r w:rsidR="003F12ED" w:rsidRPr="00352EF5">
        <w:rPr>
          <w:color w:val="000000" w:themeColor="text1"/>
          <w:sz w:val="24"/>
          <w:szCs w:val="24"/>
        </w:rPr>
        <w:t xml:space="preserve">he candidate must be reminded / warned that the awarding </w:t>
      </w:r>
      <w:r w:rsidRPr="00352EF5">
        <w:rPr>
          <w:color w:val="000000" w:themeColor="text1"/>
          <w:sz w:val="24"/>
          <w:szCs w:val="24"/>
        </w:rPr>
        <w:t>body</w:t>
      </w:r>
      <w:r w:rsidR="003F12ED" w:rsidRPr="00352EF5">
        <w:rPr>
          <w:color w:val="000000" w:themeColor="text1"/>
          <w:sz w:val="24"/>
          <w:szCs w:val="24"/>
        </w:rPr>
        <w:t xml:space="preserve"> may not accept their script</w:t>
      </w:r>
    </w:p>
    <w:p w14:paraId="4E209FA3" w14:textId="77777777" w:rsidR="000C0CBC" w:rsidRDefault="000C0CBC">
      <w:pPr>
        <w:rPr>
          <w:color w:val="000000" w:themeColor="text1"/>
          <w:sz w:val="24"/>
          <w:szCs w:val="24"/>
        </w:rPr>
      </w:pPr>
    </w:p>
    <w:p w14:paraId="77CF15A8" w14:textId="77777777" w:rsidR="00C26CA1" w:rsidRDefault="00C26CA1" w:rsidP="00C26CA1">
      <w:pPr>
        <w:spacing w:after="0"/>
        <w:rPr>
          <w:color w:val="000000" w:themeColor="text1"/>
          <w:sz w:val="24"/>
          <w:szCs w:val="24"/>
        </w:rPr>
      </w:pPr>
    </w:p>
    <w:p w14:paraId="4BE50AA0" w14:textId="31ECFCFD" w:rsidR="00C26CA1" w:rsidRDefault="00C26CA1" w:rsidP="00C26CA1">
      <w:pPr>
        <w:rPr>
          <w:b/>
          <w:bCs/>
          <w:color w:val="002060"/>
          <w:sz w:val="28"/>
          <w:szCs w:val="28"/>
        </w:rPr>
      </w:pPr>
      <w:r>
        <w:rPr>
          <w:b/>
          <w:bCs/>
          <w:color w:val="002060"/>
          <w:sz w:val="28"/>
          <w:szCs w:val="28"/>
        </w:rPr>
        <w:t>National Star Procedure for non- attendance</w:t>
      </w:r>
    </w:p>
    <w:p w14:paraId="30E13EFC" w14:textId="77777777" w:rsidR="00C26CA1" w:rsidRDefault="00C26CA1" w:rsidP="00C26CA1">
      <w:pPr>
        <w:spacing w:after="0"/>
        <w:rPr>
          <w:b/>
          <w:bCs/>
          <w:color w:val="002060"/>
          <w:sz w:val="28"/>
          <w:szCs w:val="28"/>
        </w:rPr>
      </w:pPr>
    </w:p>
    <w:p w14:paraId="42477F22" w14:textId="1B52F49E" w:rsidR="00C26CA1" w:rsidRDefault="00C26CA1">
      <w:pPr>
        <w:rPr>
          <w:color w:val="000000" w:themeColor="text1"/>
          <w:sz w:val="24"/>
          <w:szCs w:val="24"/>
        </w:rPr>
      </w:pPr>
      <w:r>
        <w:rPr>
          <w:color w:val="000000" w:themeColor="text1"/>
          <w:sz w:val="24"/>
          <w:szCs w:val="24"/>
        </w:rPr>
        <w:t>Prior to examinations taking place, ALL candidates will be notified that should they be unable sit a specific examination, they will need to notify the College as the first possible opportunity.</w:t>
      </w:r>
    </w:p>
    <w:p w14:paraId="1BDC77B2" w14:textId="76AC8ACD" w:rsidR="00C26CA1" w:rsidRDefault="00C26CA1" w:rsidP="00C26CA1">
      <w:pPr>
        <w:spacing w:after="0"/>
        <w:rPr>
          <w:color w:val="000000" w:themeColor="text1"/>
          <w:sz w:val="24"/>
          <w:szCs w:val="24"/>
        </w:rPr>
      </w:pPr>
      <w:r>
        <w:rPr>
          <w:color w:val="000000" w:themeColor="text1"/>
          <w:sz w:val="24"/>
          <w:szCs w:val="24"/>
        </w:rPr>
        <w:t>Where notice of non-attendance is given prior to the day of the exam, Senior staff will then speak to the student and their family/parent/carer to ascertain if there is a valid reason and whether any alternative arrangements can be put in place for example, change a non-urgent hospital appointment.</w:t>
      </w:r>
    </w:p>
    <w:p w14:paraId="7A6B6AC5" w14:textId="77777777" w:rsidR="00C26CA1" w:rsidRDefault="00C26CA1" w:rsidP="00C26CA1">
      <w:pPr>
        <w:spacing w:after="0"/>
        <w:rPr>
          <w:color w:val="000000" w:themeColor="text1"/>
          <w:sz w:val="24"/>
          <w:szCs w:val="24"/>
        </w:rPr>
      </w:pPr>
    </w:p>
    <w:p w14:paraId="49C50FF8" w14:textId="615FA6C0" w:rsidR="00C26CA1" w:rsidRDefault="00C26CA1" w:rsidP="00C26CA1">
      <w:pPr>
        <w:spacing w:after="0"/>
        <w:rPr>
          <w:color w:val="000000" w:themeColor="text1"/>
          <w:sz w:val="24"/>
          <w:szCs w:val="24"/>
        </w:rPr>
      </w:pPr>
      <w:r>
        <w:rPr>
          <w:color w:val="000000" w:themeColor="text1"/>
          <w:sz w:val="24"/>
          <w:szCs w:val="24"/>
        </w:rPr>
        <w:t xml:space="preserve">If the student has a genuine and valid </w:t>
      </w:r>
      <w:r w:rsidR="00067952">
        <w:rPr>
          <w:color w:val="000000" w:themeColor="text1"/>
          <w:sz w:val="24"/>
          <w:szCs w:val="24"/>
        </w:rPr>
        <w:t>reason or</w:t>
      </w:r>
      <w:r>
        <w:rPr>
          <w:color w:val="000000" w:themeColor="text1"/>
          <w:sz w:val="24"/>
          <w:szCs w:val="24"/>
        </w:rPr>
        <w:t xml:space="preserve"> notifies the centre on the morning of the exam (for example: illness, accident or family bereavement) the Exams Officer will notify the exam board and ascertain if any alternative arrangements are possible</w:t>
      </w:r>
      <w:r w:rsidR="00067952">
        <w:rPr>
          <w:color w:val="000000" w:themeColor="text1"/>
          <w:sz w:val="24"/>
          <w:szCs w:val="24"/>
        </w:rPr>
        <w:t>.</w:t>
      </w:r>
    </w:p>
    <w:p w14:paraId="19D8427F" w14:textId="77777777" w:rsidR="00067952" w:rsidRDefault="00067952" w:rsidP="00C26CA1">
      <w:pPr>
        <w:spacing w:after="0"/>
        <w:rPr>
          <w:color w:val="000000" w:themeColor="text1"/>
          <w:sz w:val="24"/>
          <w:szCs w:val="24"/>
        </w:rPr>
      </w:pPr>
    </w:p>
    <w:p w14:paraId="4099C2F6" w14:textId="1B836AA7" w:rsidR="00C26CA1" w:rsidRPr="000C0CBC" w:rsidRDefault="00067952">
      <w:pPr>
        <w:rPr>
          <w:color w:val="000000" w:themeColor="text1"/>
          <w:sz w:val="24"/>
          <w:szCs w:val="24"/>
        </w:rPr>
      </w:pPr>
      <w:r>
        <w:rPr>
          <w:color w:val="000000" w:themeColor="text1"/>
          <w:sz w:val="24"/>
          <w:szCs w:val="24"/>
        </w:rPr>
        <w:t>The candidate will then be entered as ‘not present’ on the exam attendance list.</w:t>
      </w:r>
    </w:p>
    <w:sectPr w:rsidR="00C26CA1" w:rsidRPr="000C0CB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340AC" w14:textId="77777777" w:rsidR="006C37B6" w:rsidRDefault="006C37B6" w:rsidP="006C37B6">
      <w:pPr>
        <w:spacing w:after="0" w:line="240" w:lineRule="auto"/>
      </w:pPr>
      <w:r>
        <w:separator/>
      </w:r>
    </w:p>
  </w:endnote>
  <w:endnote w:type="continuationSeparator" w:id="0">
    <w:p w14:paraId="3BBD84B0" w14:textId="77777777" w:rsidR="006C37B6" w:rsidRDefault="006C37B6" w:rsidP="006C3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946AB" w14:textId="77777777" w:rsidR="00067952" w:rsidRDefault="00067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C30D7" w14:textId="7E3F128B" w:rsidR="00067952" w:rsidRPr="00067952" w:rsidRDefault="00067952" w:rsidP="00067952">
    <w:pPr>
      <w:pStyle w:val="Footer"/>
      <w:rPr>
        <w:caps/>
        <w:color w:val="000000" w:themeColor="text1"/>
      </w:rPr>
    </w:pPr>
    <w:r>
      <w:rPr>
        <w:caps/>
        <w:color w:val="4472C4" w:themeColor="accent1"/>
      </w:rPr>
      <w:tab/>
    </w:r>
    <w:r w:rsidRPr="00067952">
      <w:rPr>
        <w:caps/>
        <w:color w:val="000000" w:themeColor="text1"/>
      </w:rPr>
      <w:fldChar w:fldCharType="begin"/>
    </w:r>
    <w:r w:rsidRPr="00067952">
      <w:rPr>
        <w:caps/>
        <w:color w:val="000000" w:themeColor="text1"/>
      </w:rPr>
      <w:instrText>PAGE   \* MERGEFORMAT</w:instrText>
    </w:r>
    <w:r w:rsidRPr="00067952">
      <w:rPr>
        <w:caps/>
        <w:color w:val="000000" w:themeColor="text1"/>
      </w:rPr>
      <w:fldChar w:fldCharType="separate"/>
    </w:r>
    <w:r w:rsidRPr="00067952">
      <w:rPr>
        <w:caps/>
        <w:color w:val="000000" w:themeColor="text1"/>
      </w:rPr>
      <w:t>2</w:t>
    </w:r>
    <w:r w:rsidRPr="00067952">
      <w:rPr>
        <w:caps/>
        <w:color w:val="000000" w:themeColor="text1"/>
      </w:rPr>
      <w:fldChar w:fldCharType="end"/>
    </w:r>
    <w:r w:rsidRPr="00067952">
      <w:rPr>
        <w:caps/>
        <w:color w:val="000000" w:themeColor="text1"/>
      </w:rPr>
      <w:tab/>
    </w:r>
  </w:p>
  <w:p w14:paraId="7125DA2F" w14:textId="124D12EF" w:rsidR="00067952" w:rsidRPr="00067952" w:rsidRDefault="00067952">
    <w:pPr>
      <w:pStyle w:val="Footer"/>
      <w:rPr>
        <w:b/>
        <w:bCs/>
        <w:color w:val="000000" w:themeColor="text1"/>
      </w:rPr>
    </w:pPr>
    <w:r>
      <w:rPr>
        <w:color w:val="000000" w:themeColor="text1"/>
      </w:rPr>
      <w:tab/>
    </w:r>
    <w:r>
      <w:rPr>
        <w:color w:val="000000" w:themeColor="text1"/>
      </w:rPr>
      <w:tab/>
    </w:r>
    <w:r w:rsidRPr="00067952">
      <w:rPr>
        <w:b/>
        <w:bCs/>
        <w:color w:val="000000" w:themeColor="text1"/>
      </w:rPr>
      <w:t xml:space="preserve">Updated </w:t>
    </w:r>
    <w:r w:rsidR="00C77C0A">
      <w:rPr>
        <w:b/>
        <w:bCs/>
        <w:color w:val="000000" w:themeColor="text1"/>
      </w:rPr>
      <w:t xml:space="preserve">17 December </w:t>
    </w:r>
    <w:r w:rsidRPr="00067952">
      <w:rPr>
        <w:b/>
        <w:bCs/>
        <w:color w:val="000000" w:themeColor="text1"/>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C240C" w14:textId="77777777" w:rsidR="00067952" w:rsidRDefault="00067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96252" w14:textId="77777777" w:rsidR="006C37B6" w:rsidRDefault="006C37B6" w:rsidP="006C37B6">
      <w:pPr>
        <w:spacing w:after="0" w:line="240" w:lineRule="auto"/>
      </w:pPr>
      <w:r>
        <w:separator/>
      </w:r>
    </w:p>
  </w:footnote>
  <w:footnote w:type="continuationSeparator" w:id="0">
    <w:p w14:paraId="00E3C7F8" w14:textId="77777777" w:rsidR="006C37B6" w:rsidRDefault="006C37B6" w:rsidP="006C3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58674" w14:textId="77777777" w:rsidR="00067952" w:rsidRDefault="00067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D7E04" w14:textId="41E12148" w:rsidR="006C37B6" w:rsidRDefault="006C37B6" w:rsidP="006C37B6">
    <w:pPr>
      <w:pStyle w:val="Header"/>
      <w:jc w:val="right"/>
    </w:pPr>
    <w:r>
      <w:rPr>
        <w:noProof/>
      </w:rPr>
      <w:drawing>
        <wp:anchor distT="0" distB="0" distL="114300" distR="114300" simplePos="0" relativeHeight="251659264" behindDoc="1" locked="0" layoutInCell="1" allowOverlap="1" wp14:anchorId="74C68F29" wp14:editId="399906B9">
          <wp:simplePos x="0" y="0"/>
          <wp:positionH relativeFrom="column">
            <wp:posOffset>5478780</wp:posOffset>
          </wp:positionH>
          <wp:positionV relativeFrom="paragraph">
            <wp:posOffset>-213360</wp:posOffset>
          </wp:positionV>
          <wp:extent cx="883920" cy="842645"/>
          <wp:effectExtent l="0" t="0" r="0" b="0"/>
          <wp:wrapSquare wrapText="bothSides"/>
          <wp:docPr id="1392184585" name="Picture 1" descr="A logo with a star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84585" name="Picture 1" descr="A logo with a star and a star&#10;&#10;Description automatically generated"/>
                  <pic:cNvPicPr/>
                </pic:nvPicPr>
                <pic:blipFill rotWithShape="1">
                  <a:blip r:embed="rId1">
                    <a:extLst>
                      <a:ext uri="{28A0092B-C50C-407E-A947-70E740481C1C}">
                        <a14:useLocalDpi xmlns:a14="http://schemas.microsoft.com/office/drawing/2010/main" val="0"/>
                      </a:ext>
                    </a:extLst>
                  </a:blip>
                  <a:srcRect l="5358" t="2210" r="5838"/>
                  <a:stretch/>
                </pic:blipFill>
                <pic:spPr bwMode="auto">
                  <a:xfrm>
                    <a:off x="0" y="0"/>
                    <a:ext cx="883920" cy="84264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88EE8" w14:textId="77777777" w:rsidR="00067952" w:rsidRDefault="00067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C103A"/>
    <w:multiLevelType w:val="hybridMultilevel"/>
    <w:tmpl w:val="7E84F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256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B6"/>
    <w:rsid w:val="00067952"/>
    <w:rsid w:val="000C0CBC"/>
    <w:rsid w:val="002D2CDA"/>
    <w:rsid w:val="002E2288"/>
    <w:rsid w:val="00352EF5"/>
    <w:rsid w:val="003C1F3D"/>
    <w:rsid w:val="003F12ED"/>
    <w:rsid w:val="00422309"/>
    <w:rsid w:val="0047680D"/>
    <w:rsid w:val="0052565F"/>
    <w:rsid w:val="0053779E"/>
    <w:rsid w:val="006C37B6"/>
    <w:rsid w:val="00722864"/>
    <w:rsid w:val="007F22A9"/>
    <w:rsid w:val="00A62734"/>
    <w:rsid w:val="00B541C4"/>
    <w:rsid w:val="00B94290"/>
    <w:rsid w:val="00C237A7"/>
    <w:rsid w:val="00C26CA1"/>
    <w:rsid w:val="00C77C0A"/>
    <w:rsid w:val="00D9492E"/>
    <w:rsid w:val="00EE0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216D"/>
  <w15:chartTrackingRefBased/>
  <w15:docId w15:val="{331442CB-6372-4D49-BA42-06F27341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B6"/>
  </w:style>
  <w:style w:type="paragraph" w:styleId="Footer">
    <w:name w:val="footer"/>
    <w:basedOn w:val="Normal"/>
    <w:link w:val="FooterChar"/>
    <w:uiPriority w:val="99"/>
    <w:unhideWhenUsed/>
    <w:rsid w:val="006C3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B6"/>
  </w:style>
  <w:style w:type="paragraph" w:styleId="ListParagraph">
    <w:name w:val="List Paragraph"/>
    <w:basedOn w:val="Normal"/>
    <w:uiPriority w:val="34"/>
    <w:qFormat/>
    <w:rsid w:val="002E2288"/>
    <w:pPr>
      <w:ind w:left="720"/>
      <w:contextualSpacing/>
    </w:pPr>
  </w:style>
  <w:style w:type="character" w:styleId="Hyperlink">
    <w:name w:val="Hyperlink"/>
    <w:basedOn w:val="DefaultParagraphFont"/>
    <w:uiPriority w:val="99"/>
    <w:unhideWhenUsed/>
    <w:rsid w:val="00C237A7"/>
    <w:rPr>
      <w:color w:val="0563C1" w:themeColor="hyperlink"/>
      <w:u w:val="single"/>
    </w:rPr>
  </w:style>
  <w:style w:type="character" w:styleId="UnresolvedMention">
    <w:name w:val="Unresolved Mention"/>
    <w:basedOn w:val="DefaultParagraphFont"/>
    <w:uiPriority w:val="99"/>
    <w:semiHidden/>
    <w:unhideWhenUsed/>
    <w:rsid w:val="00C23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jcq.org.uk/wp-content/uploads/2024/11/JCQ-Instructions-for-conducting-examinations-2024_FINAL_accessibl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 Wakes</dc:creator>
  <cp:keywords/>
  <dc:description/>
  <cp:lastModifiedBy>Sonal Wakes</cp:lastModifiedBy>
  <cp:revision>3</cp:revision>
  <dcterms:created xsi:type="dcterms:W3CDTF">2024-12-17T13:53:00Z</dcterms:created>
  <dcterms:modified xsi:type="dcterms:W3CDTF">2024-12-17T14:08:00Z</dcterms:modified>
</cp:coreProperties>
</file>